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AF" w:rsidRPr="00F14CDD" w:rsidRDefault="003A30AF" w:rsidP="007D069B">
      <w:pPr>
        <w:pStyle w:val="NormalWeb"/>
        <w:spacing w:before="0" w:beforeAutospacing="0" w:after="0" w:afterAutospacing="0"/>
        <w:jc w:val="center"/>
        <w:rPr>
          <w:rFonts w:ascii="Arial" w:hAnsi="Arial" w:cs="Arial"/>
          <w:b/>
          <w:sz w:val="40"/>
          <w:szCs w:val="40"/>
          <w:u w:val="single"/>
        </w:rPr>
      </w:pPr>
      <w:r w:rsidRPr="00F14CDD">
        <w:rPr>
          <w:rFonts w:ascii="Arial" w:hAnsi="Arial" w:cs="Arial"/>
          <w:b/>
          <w:sz w:val="40"/>
          <w:szCs w:val="40"/>
          <w:u w:val="single"/>
        </w:rPr>
        <w:t>ΑΝΑΚΟΙΝΩΣΗ</w:t>
      </w:r>
    </w:p>
    <w:p w:rsidR="003A30AF" w:rsidRDefault="003A30AF" w:rsidP="000C6358">
      <w:pPr>
        <w:pStyle w:val="NormalWeb"/>
        <w:spacing w:before="0" w:beforeAutospacing="0" w:after="0" w:afterAutospacing="0"/>
        <w:jc w:val="both"/>
        <w:rPr>
          <w:rFonts w:ascii="Arial" w:hAnsi="Arial" w:cs="Arial"/>
          <w:sz w:val="16"/>
          <w:szCs w:val="16"/>
        </w:rPr>
      </w:pPr>
    </w:p>
    <w:p w:rsidR="003A30AF" w:rsidRPr="008F3973" w:rsidRDefault="003A30AF" w:rsidP="000C6358">
      <w:pPr>
        <w:pStyle w:val="NormalWeb"/>
        <w:spacing w:before="0" w:beforeAutospacing="0" w:after="0" w:afterAutospacing="0"/>
        <w:jc w:val="both"/>
        <w:rPr>
          <w:rFonts w:ascii="Arial" w:hAnsi="Arial" w:cs="Arial"/>
          <w:sz w:val="16"/>
          <w:szCs w:val="16"/>
        </w:rPr>
      </w:pPr>
    </w:p>
    <w:p w:rsidR="003A30AF" w:rsidRDefault="003A30AF" w:rsidP="000C6358">
      <w:pPr>
        <w:pStyle w:val="NormalWeb"/>
        <w:spacing w:before="0" w:beforeAutospacing="0" w:after="0" w:afterAutospacing="0"/>
        <w:jc w:val="both"/>
        <w:rPr>
          <w:rFonts w:ascii="Arial" w:hAnsi="Arial" w:cs="Arial"/>
        </w:rPr>
      </w:pPr>
      <w:r w:rsidRPr="000C6358">
        <w:rPr>
          <w:rFonts w:ascii="Arial" w:hAnsi="Arial" w:cs="Arial"/>
        </w:rPr>
        <w:t>Σας επισημαίνουμε το νομοθετικό πλαίσιο πλήρους απαγόρευσης του καπνίσματος στους χώρους του Γ.Ν.Α. «Ο ΕΥΑΓΓΕΛΙΣΜΟΣ»</w:t>
      </w:r>
      <w:r>
        <w:rPr>
          <w:rFonts w:ascii="Arial" w:hAnsi="Arial" w:cs="Arial"/>
        </w:rPr>
        <w:t>, καθώς</w:t>
      </w:r>
      <w:r w:rsidRPr="000C6358">
        <w:rPr>
          <w:rFonts w:ascii="Arial" w:hAnsi="Arial" w:cs="Arial"/>
        </w:rPr>
        <w:t xml:space="preserve"> και την αναγκαιότητα πιστής εφαρμογής του</w:t>
      </w:r>
      <w:r>
        <w:rPr>
          <w:rFonts w:ascii="Arial" w:hAnsi="Arial" w:cs="Arial"/>
        </w:rPr>
        <w:t>,</w:t>
      </w:r>
      <w:r w:rsidRPr="000C6358">
        <w:rPr>
          <w:rFonts w:ascii="Arial" w:hAnsi="Arial" w:cs="Arial"/>
        </w:rPr>
        <w:t xml:space="preserve"> για την προστασία της δημόσιας υγείας. </w:t>
      </w:r>
    </w:p>
    <w:p w:rsidR="003A30AF" w:rsidRDefault="003A30AF" w:rsidP="000C6358">
      <w:pPr>
        <w:pStyle w:val="NormalWeb"/>
        <w:spacing w:before="0" w:beforeAutospacing="0" w:after="0" w:afterAutospacing="0"/>
        <w:jc w:val="both"/>
        <w:rPr>
          <w:rFonts w:ascii="Arial" w:hAnsi="Arial" w:cs="Arial"/>
        </w:rPr>
      </w:pPr>
    </w:p>
    <w:p w:rsidR="003A30AF" w:rsidRPr="000C6358" w:rsidRDefault="003A30AF" w:rsidP="000C6358">
      <w:pPr>
        <w:pStyle w:val="NormalWeb"/>
        <w:spacing w:before="0" w:beforeAutospacing="0" w:after="0" w:afterAutospacing="0"/>
        <w:jc w:val="both"/>
        <w:rPr>
          <w:rFonts w:ascii="Arial" w:hAnsi="Arial" w:cs="Arial"/>
        </w:rPr>
      </w:pPr>
      <w:r w:rsidRPr="000C6358">
        <w:rPr>
          <w:rFonts w:ascii="Arial" w:hAnsi="Arial" w:cs="Arial"/>
        </w:rPr>
        <w:t>Συγκεκριμένα:</w:t>
      </w:r>
    </w:p>
    <w:p w:rsidR="003A30AF" w:rsidRPr="000C6358" w:rsidRDefault="003A30AF" w:rsidP="000C6358">
      <w:pPr>
        <w:jc w:val="both"/>
        <w:rPr>
          <w:rFonts w:ascii="Arial" w:hAnsi="Arial" w:cs="Arial"/>
        </w:rPr>
      </w:pPr>
      <w:r>
        <w:rPr>
          <w:rFonts w:ascii="Arial" w:hAnsi="Arial" w:cs="Arial"/>
        </w:rPr>
        <w:t>1</w:t>
      </w:r>
      <w:r w:rsidRPr="000C6358">
        <w:rPr>
          <w:rFonts w:ascii="Arial" w:hAnsi="Arial" w:cs="Arial"/>
        </w:rPr>
        <w:t>.</w:t>
      </w:r>
      <w:r w:rsidRPr="000C6358">
        <w:rPr>
          <w:rFonts w:ascii="Arial" w:hAnsi="Arial" w:cs="Arial"/>
          <w:b/>
        </w:rPr>
        <w:t xml:space="preserve"> </w:t>
      </w:r>
      <w:r w:rsidRPr="000C6358">
        <w:rPr>
          <w:rFonts w:ascii="Arial" w:hAnsi="Arial" w:cs="Arial"/>
          <w:i/>
        </w:rPr>
        <w:t xml:space="preserve">Απαγορεύεται πλήρως το κάπνισμα: (α) σε όλους τους χώρους, κλειστούς ή στεγασμένους, που χρησιμοποιούνται για την παροχή εργασίας (β) στους παντός είδους κλειστούς χώρους αναμονής, (γ) στα παντός είδους κυλικεία, (δ) </w:t>
      </w:r>
      <w:r>
        <w:rPr>
          <w:rFonts w:ascii="Arial" w:hAnsi="Arial" w:cs="Arial"/>
          <w:i/>
        </w:rPr>
        <w:t xml:space="preserve">στα </w:t>
      </w:r>
      <w:r w:rsidRPr="000C6358">
        <w:rPr>
          <w:rFonts w:ascii="Arial" w:hAnsi="Arial" w:cs="Arial"/>
          <w:i/>
        </w:rPr>
        <w:t>υπηρεσιακά οχήματα</w:t>
      </w:r>
      <w:r w:rsidRPr="000C6358">
        <w:rPr>
          <w:rFonts w:ascii="Arial" w:hAnsi="Arial" w:cs="Arial"/>
        </w:rPr>
        <w:t>.</w:t>
      </w:r>
    </w:p>
    <w:p w:rsidR="003A30AF" w:rsidRPr="008F3973" w:rsidRDefault="003A30AF" w:rsidP="000C6358">
      <w:pPr>
        <w:jc w:val="both"/>
        <w:rPr>
          <w:rFonts w:ascii="Arial" w:hAnsi="Arial" w:cs="Arial"/>
          <w:i/>
        </w:rPr>
      </w:pPr>
      <w:r w:rsidRPr="008F3973">
        <w:rPr>
          <w:rFonts w:ascii="Arial" w:hAnsi="Arial" w:cs="Arial"/>
        </w:rPr>
        <w:t xml:space="preserve">2. </w:t>
      </w:r>
      <w:r w:rsidRPr="008F3973">
        <w:rPr>
          <w:rFonts w:ascii="Arial" w:hAnsi="Arial" w:cs="Arial"/>
          <w:i/>
        </w:rPr>
        <w:t xml:space="preserve">Στην έννοια των χώρων όπου το κάπνισμα απαγορεύεται, εμπίπτουν ενδεικτικά: </w:t>
      </w:r>
      <w:r w:rsidRPr="00D90D20">
        <w:rPr>
          <w:rFonts w:ascii="Arial" w:hAnsi="Arial" w:cs="Arial"/>
          <w:b/>
          <w:i/>
        </w:rPr>
        <w:t>Όλοι οι χώροι των Νοσηλευτικών Ιδρυμάτων, στους οποίους περιλαμβάνονται οι ανοικτοί χώροι που διέρχεται κοινό, οι είσοδοι, ακάλυπτοι χώροι, οι ταράτσες, τα αίθρια, οι εξώστες καθώς και λοιποί υπαίθριοι και ημιυπαίθριοι χώροι, κλπ</w:t>
      </w:r>
      <w:r w:rsidRPr="008F3973">
        <w:rPr>
          <w:rFonts w:ascii="Arial" w:hAnsi="Arial" w:cs="Arial"/>
          <w:i/>
        </w:rPr>
        <w:t>.</w:t>
      </w:r>
    </w:p>
    <w:p w:rsidR="003A30AF" w:rsidRPr="00700F5C" w:rsidRDefault="003A30AF" w:rsidP="000C6358">
      <w:pPr>
        <w:jc w:val="both"/>
        <w:rPr>
          <w:rFonts w:ascii="Arial" w:hAnsi="Arial" w:cs="Arial"/>
          <w:i/>
          <w:sz w:val="16"/>
          <w:szCs w:val="16"/>
        </w:rPr>
      </w:pPr>
    </w:p>
    <w:p w:rsidR="003A30AF" w:rsidRDefault="003A30AF" w:rsidP="00700F5C">
      <w:pPr>
        <w:jc w:val="both"/>
        <w:rPr>
          <w:rFonts w:ascii="Arial" w:hAnsi="Arial" w:cs="Arial"/>
        </w:rPr>
      </w:pPr>
      <w:r>
        <w:rPr>
          <w:rFonts w:ascii="Arial" w:hAnsi="Arial" w:cs="Arial"/>
        </w:rPr>
        <w:t xml:space="preserve">Στο Νοσοκομείο </w:t>
      </w:r>
      <w:r w:rsidRPr="00D90D20">
        <w:rPr>
          <w:rFonts w:ascii="Arial" w:hAnsi="Arial" w:cs="Arial"/>
          <w:b/>
        </w:rPr>
        <w:t>λειτουργούν 2 Ιατρεία Διακοπής Καπνίσματος</w:t>
      </w:r>
      <w:r>
        <w:rPr>
          <w:rFonts w:ascii="Arial" w:hAnsi="Arial" w:cs="Arial"/>
        </w:rPr>
        <w:t xml:space="preserve">, από το προσωπικό της Μονάδας Πνευμονολογίας και Αναπνευστικής Ανεπάρκειας Α΄ Κλινικής Εντατικής Θεραπείας ΕΚΠΑ και από το προσωπικό του Πνευμονολογικού Τμήματος. </w:t>
      </w:r>
      <w:r w:rsidRPr="00875AE3">
        <w:rPr>
          <w:rFonts w:ascii="Arial" w:hAnsi="Arial" w:cs="Arial"/>
        </w:rPr>
        <w:t>Τα ποσοστά επιτυχίας</w:t>
      </w:r>
      <w:r>
        <w:rPr>
          <w:rFonts w:ascii="Arial" w:hAnsi="Arial" w:cs="Arial"/>
        </w:rPr>
        <w:t>, βάσει της διεθνούς εμπειρίας, αναγνωρίζονται ως</w:t>
      </w:r>
      <w:r w:rsidRPr="00875AE3">
        <w:rPr>
          <w:rFonts w:ascii="Arial" w:hAnsi="Arial" w:cs="Arial"/>
        </w:rPr>
        <w:t xml:space="preserve"> </w:t>
      </w:r>
      <w:r>
        <w:rPr>
          <w:rFonts w:ascii="Arial" w:hAnsi="Arial" w:cs="Arial"/>
        </w:rPr>
        <w:t>αρκετά ικανοποιητικά</w:t>
      </w:r>
      <w:r w:rsidRPr="00875AE3">
        <w:rPr>
          <w:rFonts w:ascii="Arial" w:hAnsi="Arial" w:cs="Arial"/>
        </w:rPr>
        <w:t>.</w:t>
      </w:r>
    </w:p>
    <w:p w:rsidR="003A30AF" w:rsidRPr="00700F5C" w:rsidRDefault="003A30AF" w:rsidP="00700F5C">
      <w:pPr>
        <w:jc w:val="both"/>
        <w:rPr>
          <w:rFonts w:ascii="Arial" w:hAnsi="Arial" w:cs="Arial"/>
          <w:sz w:val="16"/>
          <w:szCs w:val="16"/>
        </w:rPr>
      </w:pPr>
    </w:p>
    <w:p w:rsidR="003A30AF" w:rsidRDefault="003A30AF" w:rsidP="00645B52">
      <w:pPr>
        <w:jc w:val="both"/>
        <w:rPr>
          <w:rFonts w:ascii="Arial" w:hAnsi="Arial" w:cs="Arial"/>
        </w:rPr>
      </w:pPr>
      <w:r w:rsidRPr="00700F5C">
        <w:rPr>
          <w:rFonts w:ascii="Arial" w:hAnsi="Arial" w:cs="Arial"/>
        </w:rPr>
        <w:t>Βασικοί στόχοι της λειτουργίας των Ιατρείων Διακοπής Καπνίσματος</w:t>
      </w:r>
      <w:r>
        <w:rPr>
          <w:rFonts w:ascii="Arial" w:hAnsi="Arial" w:cs="Arial"/>
        </w:rPr>
        <w:t>,</w:t>
      </w:r>
      <w:r w:rsidRPr="00700F5C">
        <w:rPr>
          <w:rFonts w:ascii="Arial" w:hAnsi="Arial" w:cs="Arial"/>
        </w:rPr>
        <w:t xml:space="preserve"> είναι: α. η ενημέρωση των καπνιστών για τους κινδύνους από την καπνιστική συμπεριφορά, β. η κινητοποίηση των καπνιστών από κατάλληλο επιστημονικό προσωπικό, για διακοπή του καπνίσματος, γ. η ενημέρωση όλων των ενδιαφερομένων για τις διαθέσιμες θεραπευτικές παρεμβάσεις, σύμφωνα με τις διεθνείς οδηγίες, δ. η εφαρμογή χρονοδιαγράμματος για προγράμματα διακοπής καπνίσματος σε εξατομικευμένη βάση.</w:t>
      </w:r>
    </w:p>
    <w:p w:rsidR="003A30AF" w:rsidRPr="00645B52" w:rsidRDefault="003A30AF" w:rsidP="00645B52">
      <w:pPr>
        <w:jc w:val="both"/>
        <w:rPr>
          <w:rFonts w:ascii="Arial" w:hAnsi="Arial" w:cs="Arial"/>
          <w:sz w:val="16"/>
          <w:szCs w:val="16"/>
        </w:rPr>
      </w:pPr>
    </w:p>
    <w:p w:rsidR="003A30AF" w:rsidRPr="00645B52" w:rsidRDefault="003A30AF" w:rsidP="00645B52">
      <w:pPr>
        <w:jc w:val="both"/>
        <w:rPr>
          <w:rFonts w:ascii="Arial" w:hAnsi="Arial" w:cs="Arial"/>
        </w:rPr>
      </w:pPr>
      <w:r w:rsidRPr="00645B52">
        <w:rPr>
          <w:rFonts w:ascii="Arial" w:hAnsi="Arial" w:cs="Arial"/>
        </w:rPr>
        <w:t>Το Γ.Ν.Α. «Ο ΕΥΑΓΓΕΛΙΣΜΟΣ» είναι το πρώτο Νοσοκομείο της χώρας, που εφαρμόζει πρόγραμμα για την αντιμετώπιση των στερητικών συμπτωμάτων των καπνιστών κατά την νοσηλεία τους, ώστε να είναι δυνατή η αποχή τους από τον καπνό.</w:t>
      </w:r>
    </w:p>
    <w:p w:rsidR="003A30AF" w:rsidRDefault="003A30AF" w:rsidP="00645B52">
      <w:pPr>
        <w:jc w:val="both"/>
        <w:rPr>
          <w:rFonts w:ascii="Arial" w:hAnsi="Arial" w:cs="Arial"/>
        </w:rPr>
      </w:pPr>
      <w:r w:rsidRPr="00645B52">
        <w:rPr>
          <w:rFonts w:ascii="Arial" w:hAnsi="Arial" w:cs="Arial"/>
        </w:rPr>
        <w:t>Το πρόγραμμα περιλαμβάνει συμπεριφορική και φαρμακευτική θεραπεία για απεξάρτηση από τη νικοτίνη, ξεκινά κατά την νοσηλεία των καπνιστών και  συνεχίζεται μετά την έξοδό τους από το νοσοκομείο.</w:t>
      </w:r>
    </w:p>
    <w:p w:rsidR="003A30AF" w:rsidRPr="00645B52" w:rsidRDefault="003A30AF" w:rsidP="00645B52">
      <w:pPr>
        <w:jc w:val="both"/>
        <w:rPr>
          <w:rFonts w:ascii="Arial" w:hAnsi="Arial" w:cs="Arial"/>
          <w:sz w:val="16"/>
          <w:szCs w:val="16"/>
        </w:rPr>
      </w:pPr>
    </w:p>
    <w:p w:rsidR="003A30AF" w:rsidRDefault="003A30AF" w:rsidP="000C6358">
      <w:pPr>
        <w:jc w:val="both"/>
        <w:rPr>
          <w:rFonts w:ascii="Arial" w:hAnsi="Arial" w:cs="Arial"/>
        </w:rPr>
      </w:pPr>
      <w:r>
        <w:rPr>
          <w:rFonts w:ascii="Arial" w:hAnsi="Arial" w:cs="Arial"/>
        </w:rPr>
        <w:t xml:space="preserve">Θα πρέπει να επισημανθεί, ότι το επιστημονικό προσωπικό των Ιατρείων Διακοπής Καπνίσματος παραμένει </w:t>
      </w:r>
      <w:r w:rsidRPr="00D90D20">
        <w:rPr>
          <w:rFonts w:ascii="Arial" w:hAnsi="Arial" w:cs="Arial"/>
          <w:b/>
        </w:rPr>
        <w:t>στη διάθεση όλων των εργαζομένων στο Νοσοκομείο</w:t>
      </w:r>
      <w:r>
        <w:rPr>
          <w:rFonts w:ascii="Arial" w:hAnsi="Arial" w:cs="Arial"/>
        </w:rPr>
        <w:t>, οι οποίοι ενδιαφέρονται να λάβουν εξειδικευμένη βοήθεια και συμβουλευτική υποστήριξη στην προσπάθειά τους για διακοπή του καπνίσματος.</w:t>
      </w:r>
    </w:p>
    <w:p w:rsidR="003A30AF" w:rsidRPr="00700F5C" w:rsidRDefault="003A30AF" w:rsidP="000C6358">
      <w:pPr>
        <w:jc w:val="both"/>
        <w:rPr>
          <w:rFonts w:ascii="Arial" w:hAnsi="Arial" w:cs="Arial"/>
          <w:sz w:val="16"/>
          <w:szCs w:val="16"/>
        </w:rPr>
      </w:pPr>
    </w:p>
    <w:p w:rsidR="003A30AF" w:rsidRDefault="003A30AF" w:rsidP="000C6358">
      <w:pPr>
        <w:jc w:val="both"/>
        <w:rPr>
          <w:rFonts w:ascii="Arial" w:hAnsi="Arial" w:cs="Arial"/>
        </w:rPr>
      </w:pPr>
      <w:r>
        <w:rPr>
          <w:rFonts w:ascii="Arial" w:hAnsi="Arial" w:cs="Arial"/>
        </w:rPr>
        <w:t>Για περισσότερες πληροφορίες σχετικά με την λειτουργία των 2 Ιατρείων, οι ενδιαφερόμενοι μπορούν να επισκέπτονται τους κάτωθι συνδέσμους</w:t>
      </w:r>
      <w:r w:rsidRPr="00875AE3">
        <w:rPr>
          <w:rFonts w:ascii="Arial" w:hAnsi="Arial" w:cs="Arial"/>
        </w:rPr>
        <w:t>:</w:t>
      </w:r>
    </w:p>
    <w:p w:rsidR="003A30AF" w:rsidRDefault="003A30AF" w:rsidP="00056DC6">
      <w:pPr>
        <w:rPr>
          <w:rFonts w:ascii="Arial" w:hAnsi="Arial" w:cs="Arial"/>
        </w:rPr>
      </w:pPr>
      <w:r>
        <w:rPr>
          <w:rFonts w:ascii="Arial" w:hAnsi="Arial" w:cs="Arial"/>
        </w:rPr>
        <w:t>1.</w:t>
      </w:r>
      <w:r w:rsidRPr="00056DC6">
        <w:t xml:space="preserve"> </w:t>
      </w:r>
      <w:hyperlink r:id="rId4" w:history="1">
        <w:r>
          <w:rPr>
            <w:rStyle w:val="Hyperlink"/>
            <w:rFonts w:ascii="Arial" w:hAnsi="Arial" w:cs="Arial"/>
          </w:rPr>
          <w:t>Ιατρείο Διακοπής Καπνίσματος - Α΄ Πανεπιστημιακή Κλινική Εντατικής Θεραπείας</w:t>
        </w:r>
      </w:hyperlink>
      <w:r>
        <w:rPr>
          <w:rFonts w:ascii="Arial" w:hAnsi="Arial" w:cs="Arial"/>
        </w:rPr>
        <w:t xml:space="preserve"> </w:t>
      </w:r>
    </w:p>
    <w:p w:rsidR="003A30AF" w:rsidRDefault="003A30AF" w:rsidP="00056DC6">
      <w:pPr>
        <w:rPr>
          <w:rFonts w:ascii="Arial" w:hAnsi="Arial" w:cs="Arial"/>
        </w:rPr>
      </w:pPr>
      <w:r>
        <w:rPr>
          <w:rFonts w:ascii="Arial" w:hAnsi="Arial" w:cs="Arial"/>
        </w:rPr>
        <w:t xml:space="preserve">2. </w:t>
      </w:r>
      <w:hyperlink r:id="rId5" w:history="1">
        <w:r>
          <w:rPr>
            <w:rStyle w:val="Hyperlink"/>
            <w:rFonts w:ascii="Arial" w:hAnsi="Arial" w:cs="Arial"/>
          </w:rPr>
          <w:t>Ιατρείο Διακοπής Καπνίσματος - Πνευμονολογικό Τμήμα</w:t>
        </w:r>
      </w:hyperlink>
    </w:p>
    <w:p w:rsidR="003A30AF" w:rsidRDefault="003A30AF" w:rsidP="00056DC6">
      <w:pPr>
        <w:rPr>
          <w:rFonts w:ascii="Arial" w:hAnsi="Arial" w:cs="Arial"/>
          <w:sz w:val="16"/>
          <w:szCs w:val="16"/>
        </w:rPr>
      </w:pPr>
    </w:p>
    <w:p w:rsidR="003A30AF" w:rsidRPr="006D464F" w:rsidRDefault="003A30AF" w:rsidP="00056DC6">
      <w:pPr>
        <w:rPr>
          <w:rFonts w:ascii="Arial" w:hAnsi="Arial" w:cs="Arial"/>
          <w:sz w:val="16"/>
          <w:szCs w:val="16"/>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522"/>
      </w:tblGrid>
      <w:tr w:rsidR="003A30AF" w:rsidRPr="004F7222" w:rsidTr="00181F30">
        <w:trPr>
          <w:jc w:val="right"/>
        </w:trPr>
        <w:tc>
          <w:tcPr>
            <w:tcW w:w="5522" w:type="dxa"/>
          </w:tcPr>
          <w:p w:rsidR="003A30AF" w:rsidRPr="004F7222" w:rsidRDefault="003A30AF" w:rsidP="00181F30">
            <w:pPr>
              <w:jc w:val="center"/>
              <w:rPr>
                <w:rFonts w:ascii="Arial" w:hAnsi="Arial" w:cs="Arial"/>
              </w:rPr>
            </w:pPr>
            <w:r>
              <w:rPr>
                <w:rFonts w:ascii="Arial" w:hAnsi="Arial" w:cs="Arial"/>
              </w:rPr>
              <w:t xml:space="preserve">Η </w:t>
            </w:r>
            <w:r w:rsidRPr="00F867A0">
              <w:rPr>
                <w:rFonts w:ascii="Arial" w:hAnsi="Arial" w:cs="Arial"/>
              </w:rPr>
              <w:t>ΔΙΟΙΚΗΤ</w:t>
            </w:r>
            <w:r>
              <w:rPr>
                <w:rFonts w:ascii="Arial" w:hAnsi="Arial" w:cs="Arial"/>
              </w:rPr>
              <w:t>ΡΙΑ</w:t>
            </w:r>
          </w:p>
        </w:tc>
      </w:tr>
      <w:tr w:rsidR="003A30AF" w:rsidRPr="004F7222" w:rsidTr="00181F30">
        <w:trPr>
          <w:jc w:val="right"/>
        </w:trPr>
        <w:tc>
          <w:tcPr>
            <w:tcW w:w="5522" w:type="dxa"/>
          </w:tcPr>
          <w:p w:rsidR="003A30AF" w:rsidRPr="004F7222" w:rsidRDefault="003A30AF" w:rsidP="00181F30">
            <w:pPr>
              <w:rPr>
                <w:rFonts w:ascii="Arial" w:hAnsi="Arial" w:cs="Arial"/>
              </w:rPr>
            </w:pPr>
            <w:r w:rsidRPr="004F7222">
              <w:rPr>
                <w:rFonts w:ascii="Arial" w:hAnsi="Arial" w:cs="Arial"/>
              </w:rPr>
              <w:t xml:space="preserve">               «Γ.Ν.Α. Ο ΕΥΑΓΓΕΛΙΣΜΟΣ -</w:t>
            </w:r>
          </w:p>
        </w:tc>
      </w:tr>
      <w:tr w:rsidR="003A30AF" w:rsidRPr="004F7222" w:rsidTr="00181F30">
        <w:trPr>
          <w:jc w:val="right"/>
        </w:trPr>
        <w:tc>
          <w:tcPr>
            <w:tcW w:w="5522" w:type="dxa"/>
          </w:tcPr>
          <w:p w:rsidR="003A30AF" w:rsidRPr="004F7222" w:rsidRDefault="003A30AF" w:rsidP="00181F30">
            <w:pPr>
              <w:jc w:val="center"/>
              <w:rPr>
                <w:rFonts w:ascii="Arial" w:hAnsi="Arial" w:cs="Arial"/>
              </w:rPr>
            </w:pPr>
            <w:r w:rsidRPr="004F7222">
              <w:rPr>
                <w:rFonts w:ascii="Arial" w:hAnsi="Arial" w:cs="Arial"/>
              </w:rPr>
              <w:t>ΟΦΘΑΛΜΙΑΤΡΕΙΟ ΑΘΗΝΩΝ - ΠΟΛΥΚΛΙΝΙΚΗ»</w:t>
            </w:r>
          </w:p>
        </w:tc>
      </w:tr>
      <w:tr w:rsidR="003A30AF" w:rsidRPr="004F7222" w:rsidTr="00181F30">
        <w:trPr>
          <w:jc w:val="right"/>
        </w:trPr>
        <w:tc>
          <w:tcPr>
            <w:tcW w:w="5522" w:type="dxa"/>
          </w:tcPr>
          <w:p w:rsidR="003A30AF" w:rsidRPr="004F7222" w:rsidRDefault="003A30AF" w:rsidP="00181F30">
            <w:pPr>
              <w:jc w:val="center"/>
              <w:rPr>
                <w:rFonts w:ascii="Arial" w:hAnsi="Arial" w:cs="Arial"/>
              </w:rPr>
            </w:pPr>
          </w:p>
        </w:tc>
      </w:tr>
      <w:tr w:rsidR="003A30AF" w:rsidRPr="004F7222" w:rsidTr="00181F30">
        <w:trPr>
          <w:jc w:val="right"/>
        </w:trPr>
        <w:tc>
          <w:tcPr>
            <w:tcW w:w="5522" w:type="dxa"/>
          </w:tcPr>
          <w:p w:rsidR="003A30AF" w:rsidRDefault="003A30AF" w:rsidP="00181F30">
            <w:pPr>
              <w:jc w:val="center"/>
              <w:rPr>
                <w:rFonts w:ascii="Arial" w:hAnsi="Arial" w:cs="Arial"/>
              </w:rPr>
            </w:pPr>
            <w:r>
              <w:rPr>
                <w:rFonts w:ascii="Arial" w:hAnsi="Arial" w:cs="Arial"/>
              </w:rPr>
              <w:t>Π. ΓΚΟΥΛΑΚΗ-ΜΗΤΣΑΚΗ</w:t>
            </w:r>
          </w:p>
        </w:tc>
      </w:tr>
    </w:tbl>
    <w:p w:rsidR="003A30AF" w:rsidRDefault="003A30AF" w:rsidP="00AA5FE6">
      <w:pPr>
        <w:rPr>
          <w:rFonts w:ascii="Arial" w:hAnsi="Arial" w:cs="Arial"/>
          <w:i/>
          <w:lang w:val="en-US"/>
        </w:rPr>
      </w:pPr>
    </w:p>
    <w:sectPr w:rsidR="003A30AF" w:rsidSect="00364926">
      <w:pgSz w:w="12240" w:h="15840"/>
      <w:pgMar w:top="1021" w:right="1021" w:bottom="1021"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358"/>
    <w:rsid w:val="00056DC6"/>
    <w:rsid w:val="00066417"/>
    <w:rsid w:val="000C6358"/>
    <w:rsid w:val="000E68B0"/>
    <w:rsid w:val="00181F30"/>
    <w:rsid w:val="00254B09"/>
    <w:rsid w:val="003432E2"/>
    <w:rsid w:val="00364926"/>
    <w:rsid w:val="003A30AF"/>
    <w:rsid w:val="00473670"/>
    <w:rsid w:val="004F7222"/>
    <w:rsid w:val="00645B52"/>
    <w:rsid w:val="006A67E4"/>
    <w:rsid w:val="006D464F"/>
    <w:rsid w:val="00700F5C"/>
    <w:rsid w:val="007D069B"/>
    <w:rsid w:val="00875AE3"/>
    <w:rsid w:val="008F3973"/>
    <w:rsid w:val="00962B0A"/>
    <w:rsid w:val="00AA5FE6"/>
    <w:rsid w:val="00D90D20"/>
    <w:rsid w:val="00E90871"/>
    <w:rsid w:val="00EE7B0E"/>
    <w:rsid w:val="00F14CDD"/>
    <w:rsid w:val="00F867A0"/>
    <w:rsid w:val="00FF0B9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5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6358"/>
    <w:pPr>
      <w:spacing w:before="100" w:beforeAutospacing="1" w:after="100" w:afterAutospacing="1"/>
    </w:pPr>
  </w:style>
  <w:style w:type="character" w:styleId="Hyperlink">
    <w:name w:val="Hyperlink"/>
    <w:basedOn w:val="DefaultParagraphFont"/>
    <w:uiPriority w:val="99"/>
    <w:rsid w:val="00056DC6"/>
    <w:rPr>
      <w:rFonts w:cs="Times New Roman"/>
      <w:color w:val="0000FF"/>
      <w:u w:val="single"/>
    </w:rPr>
  </w:style>
  <w:style w:type="table" w:styleId="TableGrid">
    <w:name w:val="Table Grid"/>
    <w:basedOn w:val="TableNormal"/>
    <w:uiPriority w:val="99"/>
    <w:rsid w:val="006D46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3709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aggelismos-hosp.gr/index.php/pneumonologiko-org" TargetMode="External"/><Relationship Id="rId4" Type="http://schemas.openxmlformats.org/officeDocument/2006/relationships/hyperlink" Target="http://www.evaggelismos-hosp.gr/index.php/2016-08-29-13-40-56/org-dieuthunsh-iatrikhs-yphresias/org-diu-b-pathologikos-tomeas/pan-kliniki-entati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Pages>
  <Words>452</Words>
  <Characters>2447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psakell@gmail.com</dc:creator>
  <cp:keywords/>
  <dc:description/>
  <cp:lastModifiedBy>grpoliti</cp:lastModifiedBy>
  <cp:revision>12</cp:revision>
  <cp:lastPrinted>2019-12-10T20:55:00Z</cp:lastPrinted>
  <dcterms:created xsi:type="dcterms:W3CDTF">2019-12-10T20:28:00Z</dcterms:created>
  <dcterms:modified xsi:type="dcterms:W3CDTF">2019-12-11T08:22:00Z</dcterms:modified>
</cp:coreProperties>
</file>